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794735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73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11930" w:rsidRPr="00F11930" w:rsidRDefault="00941126" w:rsidP="00F11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8E2">
        <w:rPr>
          <w:rFonts w:ascii="Times New Roman" w:hAnsi="Times New Roman" w:cs="Times New Roman"/>
          <w:sz w:val="28"/>
          <w:szCs w:val="28"/>
        </w:rPr>
        <w:tab/>
      </w:r>
      <w:r w:rsidR="00D044C4" w:rsidRPr="00F119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F11930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F11930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F1193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11930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F1193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F11930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F11930">
        <w:rPr>
          <w:rFonts w:ascii="Times New Roman" w:hAnsi="Times New Roman" w:cs="Times New Roman"/>
          <w:sz w:val="28"/>
          <w:szCs w:val="28"/>
        </w:rPr>
        <w:t>ПАО «</w:t>
      </w:r>
      <w:r w:rsidR="00C06465" w:rsidRPr="00F11930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F11930">
        <w:rPr>
          <w:rFonts w:ascii="Times New Roman" w:hAnsi="Times New Roman" w:cs="Times New Roman"/>
          <w:sz w:val="28"/>
          <w:szCs w:val="28"/>
        </w:rPr>
        <w:t>»</w:t>
      </w:r>
      <w:r w:rsidR="0072557E" w:rsidRPr="00F1193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1193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794735" w:rsidRPr="00F11930">
        <w:rPr>
          <w:rFonts w:ascii="Times New Roman" w:hAnsi="Times New Roman" w:cs="Times New Roman"/>
          <w:sz w:val="28"/>
          <w:szCs w:val="28"/>
        </w:rPr>
        <w:t xml:space="preserve">в целях размещения (строительство и эксплуатация) объекта электросетевого хозяйства: 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ВЛЗ</w:t>
      </w:r>
      <w:r w:rsid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10кВ отпайка от опоры №44 ТП</w:t>
      </w:r>
      <w:r w:rsid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207 (ПС 35кВ Осиновская), СТП</w:t>
      </w:r>
      <w:r w:rsid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25кВА, ВЛИ</w:t>
      </w:r>
      <w:r w:rsid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</w:t>
      </w:r>
      <w:r w:rsidR="00F617EA" w:rsidRPr="00F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объекта туристической отрасли, расположенных (которые будут располагаться): Российская Федерация, Кемеровская область – Кузбасс, Кемеровский муниципальный округ, на земельном участке с кадастровым номером 42:04:0211003:1525</w:t>
      </w:r>
      <w:r w:rsidR="00CD0781" w:rsidRPr="00F11930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F11930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F11930">
        <w:rPr>
          <w:rFonts w:ascii="Times New Roman" w:hAnsi="Times New Roman" w:cs="Times New Roman"/>
          <w:sz w:val="28"/>
          <w:szCs w:val="28"/>
        </w:rPr>
        <w:t xml:space="preserve">нии </w:t>
      </w:r>
      <w:r w:rsidR="00F11930" w:rsidRPr="00F11930">
        <w:rPr>
          <w:rFonts w:ascii="Times New Roman" w:hAnsi="Times New Roman" w:cs="Times New Roman"/>
          <w:sz w:val="28"/>
          <w:szCs w:val="28"/>
        </w:rPr>
        <w:t xml:space="preserve">земель, государственная собственность на которые не разграничена в границах кадастрового квартала 42:04:0211003 площадью 50 кв.м, в границах кадастрового квартала 42:04:0211005 площадью 624 кв.м, а также в отношении </w:t>
      </w:r>
      <w:r w:rsidR="00794735" w:rsidRPr="00F11930">
        <w:rPr>
          <w:rFonts w:ascii="Times New Roman" w:hAnsi="Times New Roman" w:cs="Times New Roman"/>
          <w:sz w:val="28"/>
          <w:szCs w:val="28"/>
        </w:rPr>
        <w:t>част</w:t>
      </w:r>
      <w:r w:rsidR="00F11930" w:rsidRPr="00F11930">
        <w:rPr>
          <w:rFonts w:ascii="Times New Roman" w:hAnsi="Times New Roman" w:cs="Times New Roman"/>
          <w:sz w:val="28"/>
          <w:szCs w:val="28"/>
        </w:rPr>
        <w:t>ей</w:t>
      </w:r>
      <w:r w:rsidR="00794735" w:rsidRPr="00F11930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F11930" w:rsidRPr="00F11930">
        <w:rPr>
          <w:rFonts w:ascii="Times New Roman" w:hAnsi="Times New Roman" w:cs="Times New Roman"/>
          <w:sz w:val="28"/>
          <w:szCs w:val="28"/>
        </w:rPr>
        <w:t>ых</w:t>
      </w:r>
      <w:r w:rsidR="00794735" w:rsidRPr="00F1193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11930" w:rsidRPr="00F11930">
        <w:rPr>
          <w:rFonts w:ascii="Times New Roman" w:hAnsi="Times New Roman" w:cs="Times New Roman"/>
          <w:sz w:val="28"/>
          <w:szCs w:val="28"/>
        </w:rPr>
        <w:t>ов:</w:t>
      </w:r>
    </w:p>
    <w:p w:rsidR="00F11930" w:rsidRPr="00F11930" w:rsidRDefault="008B1403" w:rsidP="00F1193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1930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="00A22CDB" w:rsidRPr="00F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930" w:rsidRPr="00F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42:04:0000000:499 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площадью 69</w:t>
      </w:r>
      <w:r w:rsidR="00F11930"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55874" w:rsidRPr="00F11930">
        <w:rPr>
          <w:rFonts w:ascii="Times New Roman" w:hAnsi="Times New Roman" w:cs="Times New Roman"/>
          <w:sz w:val="28"/>
          <w:szCs w:val="28"/>
        </w:rPr>
        <w:t>кв.м</w:t>
      </w:r>
      <w:r w:rsidR="000E7384" w:rsidRPr="00F11930">
        <w:rPr>
          <w:rFonts w:ascii="Times New Roman" w:hAnsi="Times New Roman" w:cs="Times New Roman"/>
          <w:sz w:val="28"/>
          <w:szCs w:val="28"/>
        </w:rPr>
        <w:t>,</w:t>
      </w:r>
      <w:r w:rsidR="00B96957" w:rsidRPr="00F11930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F11930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F1193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F11930">
        <w:rPr>
          <w:rFonts w:ascii="Times New Roman" w:hAnsi="Times New Roman" w:cs="Times New Roman"/>
          <w:sz w:val="28"/>
          <w:szCs w:val="28"/>
        </w:rPr>
        <w:t xml:space="preserve"> </w:t>
      </w:r>
      <w:r w:rsidR="00F11930" w:rsidRPr="00F1193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Кемеровская область, р-н Кемеровский, Елыкаевское сельское поселение, «Кемерово-Елыкаево-Старочервово» - Журавлево</w:t>
      </w:r>
      <w:r w:rsidR="007B2908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1930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автомобильный транспорт</w:t>
      </w:r>
      <w:r w:rsidR="007B2908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</w:t>
      </w:r>
      <w:r w:rsidR="00E438E2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7B2908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 – </w:t>
      </w:r>
      <w:r w:rsidR="00C8039E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11930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F11930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8751A" w:rsidRPr="00F11930" w:rsidRDefault="00F11930" w:rsidP="00F1193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930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Pr="00F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42:04:0211003:1514 </w:t>
      </w:r>
      <w:bookmarkEnd w:id="0"/>
      <w:r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площадью 234</w:t>
      </w:r>
      <w:r w:rsidRPr="00F11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11930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-Кузбасс, Кемеровский муниципальный округ, с видом разрешенного использования – </w:t>
      </w:r>
      <w:r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строительства турбазы</w:t>
      </w:r>
      <w:r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          земель – земли особо охраняемых территорий и объектов</w:t>
      </w:r>
      <w:r w:rsidR="005F63E0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F11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F11930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E438E2" w:rsidRDefault="00B4700E" w:rsidP="00F1193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1930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F11930">
        <w:rPr>
          <w:rFonts w:ascii="Times New Roman" w:hAnsi="Times New Roman" w:cs="Times New Roman"/>
          <w:sz w:val="28"/>
          <w:szCs w:val="28"/>
        </w:rPr>
        <w:t>ых</w:t>
      </w:r>
      <w:r w:rsidRPr="00F1193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F11930">
        <w:rPr>
          <w:rFonts w:ascii="Times New Roman" w:hAnsi="Times New Roman" w:cs="Times New Roman"/>
          <w:sz w:val="28"/>
          <w:szCs w:val="28"/>
        </w:rPr>
        <w:t>ов</w:t>
      </w:r>
      <w:r w:rsidRPr="00F11930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</w:t>
      </w:r>
      <w:r w:rsidRPr="00E438E2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 w:rsidRPr="00E438E2">
        <w:rPr>
          <w:rFonts w:ascii="Times New Roman" w:hAnsi="Times New Roman" w:cs="Times New Roman"/>
          <w:sz w:val="28"/>
          <w:szCs w:val="28"/>
        </w:rPr>
        <w:t>15</w:t>
      </w:r>
      <w:r w:rsidRPr="00E438E2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E438E2">
        <w:rPr>
          <w:rFonts w:ascii="Times New Roman" w:hAnsi="Times New Roman" w:cs="Times New Roman"/>
          <w:sz w:val="28"/>
          <w:szCs w:val="28"/>
        </w:rPr>
        <w:t>.</w:t>
      </w:r>
    </w:p>
    <w:p w:rsidR="00DB28A2" w:rsidRPr="00E438E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E2">
        <w:rPr>
          <w:rFonts w:ascii="Times New Roman" w:hAnsi="Times New Roman" w:cs="Times New Roman"/>
          <w:sz w:val="28"/>
          <w:szCs w:val="28"/>
        </w:rPr>
        <w:t>П</w:t>
      </w:r>
      <w:r w:rsidR="00C72A83" w:rsidRPr="00E438E2">
        <w:rPr>
          <w:rFonts w:ascii="Times New Roman" w:hAnsi="Times New Roman" w:cs="Times New Roman"/>
          <w:sz w:val="28"/>
          <w:szCs w:val="28"/>
        </w:rPr>
        <w:t xml:space="preserve">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E438E2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8B1403" w:rsidRPr="00E438E2">
        <w:rPr>
          <w:rFonts w:ascii="Times New Roman" w:hAnsi="Times New Roman" w:cs="Times New Roman"/>
          <w:sz w:val="28"/>
          <w:szCs w:val="28"/>
        </w:rPr>
        <w:t>23</w:t>
      </w:r>
      <w:r w:rsidR="00A22CDB" w:rsidRPr="00E438E2">
        <w:rPr>
          <w:rFonts w:ascii="Times New Roman" w:hAnsi="Times New Roman" w:cs="Times New Roman"/>
          <w:sz w:val="28"/>
          <w:szCs w:val="28"/>
        </w:rPr>
        <w:t>.08</w:t>
      </w:r>
      <w:r w:rsidR="000E7384" w:rsidRPr="00E438E2">
        <w:rPr>
          <w:rFonts w:ascii="Times New Roman" w:hAnsi="Times New Roman" w:cs="Times New Roman"/>
          <w:sz w:val="28"/>
          <w:szCs w:val="28"/>
        </w:rPr>
        <w:t>.202</w:t>
      </w:r>
      <w:r w:rsidR="00A30D89" w:rsidRPr="00E438E2">
        <w:rPr>
          <w:rFonts w:ascii="Times New Roman" w:hAnsi="Times New Roman" w:cs="Times New Roman"/>
          <w:sz w:val="28"/>
          <w:szCs w:val="28"/>
        </w:rPr>
        <w:t>4</w:t>
      </w:r>
      <w:r w:rsidR="006B508E" w:rsidRPr="00E438E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E438E2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 w:rsidRPr="00E438E2">
        <w:rPr>
          <w:rFonts w:ascii="Times New Roman" w:hAnsi="Times New Roman" w:cs="Times New Roman"/>
          <w:sz w:val="28"/>
          <w:szCs w:val="28"/>
        </w:rPr>
        <w:t>31</w:t>
      </w:r>
      <w:r w:rsidR="00AA0DDF" w:rsidRPr="00E438E2">
        <w:rPr>
          <w:rFonts w:ascii="Times New Roman" w:hAnsi="Times New Roman" w:cs="Times New Roman"/>
          <w:sz w:val="28"/>
          <w:szCs w:val="28"/>
        </w:rPr>
        <w:t>.</w:t>
      </w:r>
    </w:p>
    <w:sectPr w:rsidR="00DB28A2" w:rsidRPr="00E438E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0A" w:rsidRDefault="001F370A" w:rsidP="00F54F90">
      <w:pPr>
        <w:spacing w:after="0" w:line="240" w:lineRule="auto"/>
      </w:pPr>
      <w:r>
        <w:separator/>
      </w:r>
    </w:p>
  </w:endnote>
  <w:endnote w:type="continuationSeparator" w:id="0">
    <w:p w:rsidR="001F370A" w:rsidRDefault="001F370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0A" w:rsidRDefault="001F370A" w:rsidP="00F54F90">
      <w:pPr>
        <w:spacing w:after="0" w:line="240" w:lineRule="auto"/>
      </w:pPr>
      <w:r>
        <w:separator/>
      </w:r>
    </w:p>
  </w:footnote>
  <w:footnote w:type="continuationSeparator" w:id="0">
    <w:p w:rsidR="001F370A" w:rsidRDefault="001F370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90E77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4053B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B0087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370A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86F8C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155A4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4735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239A"/>
    <w:rsid w:val="007D4496"/>
    <w:rsid w:val="007E6A2D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5A18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8E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11930"/>
    <w:rsid w:val="00F231C4"/>
    <w:rsid w:val="00F26B4C"/>
    <w:rsid w:val="00F338DF"/>
    <w:rsid w:val="00F37F28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EDF4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1FA90-364B-4736-A20B-C101AE18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184</cp:revision>
  <cp:lastPrinted>2024-08-05T09:25:00Z</cp:lastPrinted>
  <dcterms:created xsi:type="dcterms:W3CDTF">2019-03-01T06:54:00Z</dcterms:created>
  <dcterms:modified xsi:type="dcterms:W3CDTF">2024-08-05T09:25:00Z</dcterms:modified>
</cp:coreProperties>
</file>